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304" w:rsidRPr="007221B8" w:rsidRDefault="009B1304" w:rsidP="009B1304">
      <w:pPr>
        <w:jc w:val="center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t>ZAHTEVEK ZA PODATKE IZ KAZENSKE EVIDENCE PRAVNIH OSEB</w:t>
      </w:r>
    </w:p>
    <w:p w:rsidR="009B1304" w:rsidRPr="007221B8" w:rsidRDefault="009B1304" w:rsidP="009B1304">
      <w:pPr>
        <w:jc w:val="both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9B1304" w:rsidRPr="007221B8" w:rsidTr="00432541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304" w:rsidRPr="007221B8" w:rsidRDefault="009B1304" w:rsidP="00432541">
            <w:pPr>
              <w:jc w:val="center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Javno naročilo</w:t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"MFiles_P1021n1_P0"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Univerzitetni klinični center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"MFiles_P1021n1_P1033"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Zaloška cesta 2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"MFiles_PG5BC2FC14A405421BA79F5FEC63BD00E3n1_PGB3D8D77D2D654902AEB821305A1A12BC"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1000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845080118-</w:t>
            </w:r>
            <w:r>
              <w:rPr>
                <w:rFonts w:ascii="Arial Narrow" w:hAnsi="Arial Narrow"/>
                <w:b/>
              </w:rPr>
              <w:t>007-23</w:t>
            </w: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"MFiles_P1045"  \* MERGEFORMAT </w:instrTex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 xml:space="preserve">NAKUP </w:t>
            </w:r>
            <w:r>
              <w:rPr>
                <w:rFonts w:ascii="Arial Narrow" w:hAnsi="Arial Narrow"/>
                <w:b/>
              </w:rPr>
              <w:t>BREZIGELNIH KONEKTOV</w:t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Podatki o gospodarskem subjektu</w:t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Firma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Sedež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Občina 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Matična številka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304" w:rsidRPr="007221B8" w:rsidRDefault="009B1304" w:rsidP="00432541">
            <w:pPr>
              <w:jc w:val="both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</w:rPr>
              <w:t>Preverjanje izpolnjevanja pogojev iz 75. člena ZJN-3 v postopku oddaje zgoraj navedenega javnega naročila.</w:t>
            </w:r>
          </w:p>
        </w:tc>
      </w:tr>
    </w:tbl>
    <w:p w:rsidR="009B1304" w:rsidRPr="007221B8" w:rsidRDefault="009B1304" w:rsidP="009B1304">
      <w:pPr>
        <w:jc w:val="both"/>
        <w:rPr>
          <w:rFonts w:ascii="Arial Narrow" w:hAnsi="Arial Narrow"/>
        </w:rPr>
      </w:pPr>
    </w:p>
    <w:p w:rsidR="009B1304" w:rsidRPr="007221B8" w:rsidRDefault="009B1304" w:rsidP="009B1304">
      <w:pPr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Spodaj podpisani pooblastitelj, pooblaščam naročnika, da za potrebe izvedbe predmetnega javnega naročila pridobi vse potrebne podatke oz. potrdilo iz kazenske evidence pravnih oseb pristojnega organa.</w:t>
      </w:r>
    </w:p>
    <w:p w:rsidR="009B1304" w:rsidRPr="007221B8" w:rsidRDefault="009B1304" w:rsidP="009B1304">
      <w:pPr>
        <w:jc w:val="both"/>
        <w:rPr>
          <w:rFonts w:ascii="Arial Narrow" w:hAnsi="Arial Narrow"/>
        </w:rPr>
      </w:pPr>
    </w:p>
    <w:p w:rsidR="009B1304" w:rsidRPr="007221B8" w:rsidRDefault="009B1304" w:rsidP="009B1304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color w:val="000000"/>
        </w:rPr>
        <w:t>Pooblastitelj:</w:t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 xml:space="preserve">V/na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bookmarkEnd w:id="0"/>
      <w:r w:rsidRPr="007221B8">
        <w:rPr>
          <w:rFonts w:ascii="Arial Narrow" w:hAnsi="Arial Narrow" w:cs="Arial"/>
          <w:bCs/>
          <w:color w:val="000000"/>
        </w:rPr>
        <w:t xml:space="preserve">, dne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bookmarkEnd w:id="1"/>
    </w:p>
    <w:p w:rsidR="009B1304" w:rsidRPr="007221B8" w:rsidRDefault="009B1304" w:rsidP="009B1304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</w:p>
    <w:p w:rsidR="009B1304" w:rsidRPr="007221B8" w:rsidRDefault="009B1304" w:rsidP="009B1304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Ime in priimek:</w:t>
      </w:r>
    </w:p>
    <w:p w:rsidR="009B1304" w:rsidRPr="007221B8" w:rsidRDefault="009B1304" w:rsidP="009B1304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</w:p>
    <w:p w:rsidR="009B1304" w:rsidRPr="007221B8" w:rsidRDefault="009B1304" w:rsidP="009B1304">
      <w:pPr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Podpis in žig:</w:t>
      </w:r>
    </w:p>
    <w:p w:rsidR="009B1304" w:rsidRPr="007221B8" w:rsidRDefault="009B1304" w:rsidP="009B1304">
      <w:pPr>
        <w:jc w:val="center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br w:type="page"/>
      </w:r>
      <w:r w:rsidRPr="007221B8">
        <w:rPr>
          <w:rFonts w:ascii="Arial Narrow" w:hAnsi="Arial Narrow"/>
          <w:b/>
        </w:rPr>
        <w:lastRenderedPageBreak/>
        <w:t>ZAHTEVEK ZA PODATKE IZ KAZENSKE EVIDENCE FIZIČNIH OSEB</w:t>
      </w:r>
    </w:p>
    <w:p w:rsidR="009B1304" w:rsidRPr="007221B8" w:rsidRDefault="009B1304" w:rsidP="009B1304">
      <w:pPr>
        <w:jc w:val="both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9B1304" w:rsidRPr="007221B8" w:rsidTr="00432541">
        <w:trPr>
          <w:trHeight w:val="20"/>
          <w:jc w:val="center"/>
        </w:trPr>
        <w:tc>
          <w:tcPr>
            <w:tcW w:w="9694" w:type="dxa"/>
            <w:gridSpan w:val="3"/>
            <w:shd w:val="clear" w:color="auto" w:fill="auto"/>
            <w:vAlign w:val="center"/>
          </w:tcPr>
          <w:p w:rsidR="009B1304" w:rsidRPr="007221B8" w:rsidRDefault="009B1304" w:rsidP="00432541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Javno naročilo</w:t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"MFiles_P1021n1_P0"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Univerzitetni klinični center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"MFiles_P1021n1_P1033"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Zaloška cesta 2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"MFiles_PG5BC2FC14A405421BA79F5FEC63BD00E3n1_PGB3D8D77D2D654902AEB821305A1A12BC"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1000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845080118-</w:t>
            </w:r>
            <w:r>
              <w:rPr>
                <w:rFonts w:ascii="Arial Narrow" w:hAnsi="Arial Narrow"/>
                <w:b/>
              </w:rPr>
              <w:t>007-23</w:t>
            </w: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"MFiles_P1045"  \* MERGEFORMAT </w:instrTex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 xml:space="preserve">NAKUP </w:t>
            </w:r>
            <w:r>
              <w:rPr>
                <w:rFonts w:ascii="Arial Narrow" w:hAnsi="Arial Narrow"/>
                <w:b/>
              </w:rPr>
              <w:t>BREZIGELNIH KOENKTOV</w:t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9694" w:type="dxa"/>
            <w:gridSpan w:val="3"/>
            <w:shd w:val="clear" w:color="auto" w:fill="auto"/>
            <w:vAlign w:val="center"/>
          </w:tcPr>
          <w:p w:rsidR="009B1304" w:rsidRPr="007221B8" w:rsidRDefault="009B1304" w:rsidP="00432541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Podatki o fizični osebi</w:t>
            </w: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Stalno/začasno bivališče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vMerge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</w:p>
        </w:tc>
        <w:tc>
          <w:tcPr>
            <w:tcW w:w="2118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</w:rPr>
            </w:pPr>
          </w:p>
        </w:tc>
      </w:tr>
      <w:tr w:rsidR="009B1304" w:rsidRPr="007221B8" w:rsidTr="00432541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9B1304" w:rsidRPr="007221B8" w:rsidRDefault="009B1304" w:rsidP="00432541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304" w:rsidRPr="007221B8" w:rsidRDefault="009B1304" w:rsidP="00432541">
            <w:pPr>
              <w:jc w:val="both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</w:rPr>
              <w:t>Preverjanje izpolnjevanja pogojev iz 75. člena ZJN-3 v postopku oddaje zgoraj navedenega javnega naročila.</w:t>
            </w:r>
          </w:p>
        </w:tc>
      </w:tr>
    </w:tbl>
    <w:p w:rsidR="009B1304" w:rsidRPr="007221B8" w:rsidRDefault="009B1304" w:rsidP="009B1304">
      <w:pPr>
        <w:jc w:val="both"/>
        <w:rPr>
          <w:rFonts w:ascii="Arial Narrow" w:hAnsi="Arial Narrow"/>
        </w:rPr>
      </w:pPr>
    </w:p>
    <w:p w:rsidR="009B1304" w:rsidRPr="007221B8" w:rsidRDefault="009B1304" w:rsidP="009B1304">
      <w:pPr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:rsidR="009B1304" w:rsidRPr="007221B8" w:rsidRDefault="009B1304" w:rsidP="009B1304">
      <w:pPr>
        <w:jc w:val="both"/>
        <w:rPr>
          <w:rFonts w:ascii="Arial Narrow" w:hAnsi="Arial Narrow"/>
        </w:rPr>
      </w:pPr>
    </w:p>
    <w:p w:rsidR="009B1304" w:rsidRPr="007221B8" w:rsidRDefault="009B1304" w:rsidP="009B1304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color w:val="000000"/>
        </w:rPr>
        <w:t>Pooblastitelj:</w:t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 xml:space="preserve">V/na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r w:rsidRPr="007221B8">
        <w:rPr>
          <w:rFonts w:ascii="Arial Narrow" w:hAnsi="Arial Narrow" w:cs="Arial"/>
          <w:bCs/>
          <w:color w:val="000000"/>
        </w:rPr>
        <w:t xml:space="preserve">, dne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</w:p>
    <w:p w:rsidR="009B1304" w:rsidRPr="007221B8" w:rsidRDefault="009B1304" w:rsidP="009B1304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Ime in priimek:</w:t>
      </w:r>
    </w:p>
    <w:p w:rsidR="00843C22" w:rsidRPr="009B1304" w:rsidRDefault="009B1304" w:rsidP="009B1304">
      <w:pPr>
        <w:spacing w:before="120" w:after="120"/>
        <w:jc w:val="both"/>
        <w:rPr>
          <w:rFonts w:ascii="Arial Narrow" w:hAnsi="Arial Narrow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Podpis</w:t>
      </w:r>
      <w:r>
        <w:rPr>
          <w:rFonts w:ascii="Arial Narrow" w:hAnsi="Arial Narrow" w:cs="Arial"/>
          <w:bCs/>
          <w:color w:val="000000"/>
        </w:rPr>
        <w:t>:</w:t>
      </w:r>
      <w:bookmarkStart w:id="2" w:name="_GoBack"/>
      <w:bookmarkEnd w:id="2"/>
    </w:p>
    <w:sectPr w:rsidR="00843C22" w:rsidRPr="009B1304" w:rsidSect="00A23945">
      <w:headerReference w:type="default" r:id="rId4"/>
      <w:footerReference w:type="default" r:id="rId5"/>
      <w:headerReference w:type="first" r:id="rId6"/>
      <w:footerReference w:type="first" r:id="rId7"/>
      <w:pgSz w:w="11906" w:h="16838" w:code="9"/>
      <w:pgMar w:top="3119" w:right="1021" w:bottom="851" w:left="1021" w:header="851" w:footer="90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D70CE4" w:rsidRPr="00936DB7" w:rsidRDefault="0061445F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</w:t>
        </w:r>
        <w:r>
          <w:rPr>
            <w:rFonts w:ascii="Arial Narrow" w:hAnsi="Arial Narrow"/>
            <w:noProof/>
          </w:rPr>
          <w:t>2</w:t>
        </w:r>
        <w:r w:rsidRPr="00936DB7">
          <w:rPr>
            <w:rFonts w:ascii="Arial Narrow" w:hAnsi="Arial Narrow"/>
          </w:rPr>
          <w:fldChar w:fldCharType="end"/>
        </w:r>
      </w:p>
    </w:sdtContent>
  </w:sdt>
  <w:p w:rsidR="00D70CE4" w:rsidRDefault="006144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CE4" w:rsidRDefault="0061445F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287BE3">
      <w:rPr>
        <w:rFonts w:ascii="Arial Narrow" w:hAnsi="Arial Narrow"/>
        <w:noProof/>
        <w:color w:val="2F5496" w:themeColor="accent1" w:themeShade="BF"/>
        <w:sz w:val="15"/>
        <w:szCs w:val="15"/>
      </w:rPr>
      <w:drawing>
        <wp:anchor distT="0" distB="0" distL="114300" distR="114300" simplePos="0" relativeHeight="251660288" behindDoc="0" locked="0" layoutInCell="1" allowOverlap="1" wp14:anchorId="5E314961" wp14:editId="23D904DA">
          <wp:simplePos x="0" y="0"/>
          <wp:positionH relativeFrom="margin">
            <wp:align>left</wp:align>
          </wp:positionH>
          <wp:positionV relativeFrom="margin">
            <wp:posOffset>7706995</wp:posOffset>
          </wp:positionV>
          <wp:extent cx="1661795" cy="810260"/>
          <wp:effectExtent l="0" t="0" r="0" b="8890"/>
          <wp:wrapSquare wrapText="bothSides"/>
          <wp:docPr id="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79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D70CE4" w:rsidRDefault="0061445F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>
      <w:rPr>
        <w:rFonts w:ascii="Arial Narrow" w:hAnsi="Arial Narrow"/>
        <w:color w:val="2F5496" w:themeColor="accent1" w:themeShade="BF"/>
        <w:sz w:val="15"/>
        <w:szCs w:val="15"/>
      </w:rPr>
      <w:ptab w:relativeTo="margin" w:alignment="center" w:leader="none"/>
    </w:r>
  </w:p>
  <w:p w:rsidR="00D70CE4" w:rsidRPr="003B5B2F" w:rsidRDefault="0061445F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 xml:space="preserve">Univerzitetni klinični center </w:t>
    </w:r>
    <w:r w:rsidRPr="003B5B2F">
      <w:rPr>
        <w:rFonts w:ascii="Arial Narrow" w:hAnsi="Arial Narrow"/>
        <w:color w:val="2F5496" w:themeColor="accent1" w:themeShade="BF"/>
        <w:sz w:val="15"/>
        <w:szCs w:val="15"/>
      </w:rPr>
      <w:t>Ljubljana, Zaloška cesta 2, SI-1000 Ljubljana</w:t>
    </w:r>
  </w:p>
  <w:p w:rsidR="00D70CE4" w:rsidRPr="003B5B2F" w:rsidRDefault="0061445F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CE4" w:rsidRDefault="0061445F" w:rsidP="005371E3">
    <w:pPr>
      <w:jc w:val="right"/>
    </w:pPr>
    <w:r>
      <w:rPr>
        <w:noProof/>
      </w:rPr>
      <w:drawing>
        <wp:inline distT="0" distB="0" distL="0" distR="0" wp14:anchorId="0A47390A" wp14:editId="6963DE37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CE4" w:rsidRDefault="0061445F" w:rsidP="00B06D1F">
    <w:pPr>
      <w:jc w:val="right"/>
    </w:pPr>
    <w:r w:rsidRPr="001A1938">
      <w:rPr>
        <w:noProof/>
      </w:rPr>
      <w:drawing>
        <wp:anchor distT="0" distB="0" distL="114300" distR="114300" simplePos="0" relativeHeight="251659264" behindDoc="1" locked="0" layoutInCell="1" allowOverlap="1" wp14:anchorId="3750DCEA" wp14:editId="3437DD4B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304"/>
    <w:rsid w:val="0061445F"/>
    <w:rsid w:val="00843C22"/>
    <w:rsid w:val="009B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DB1DB"/>
  <w15:chartTrackingRefBased/>
  <w15:docId w15:val="{A997C865-2D83-4937-B8A5-28046D03D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B1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9B13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B130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1</cp:revision>
  <dcterms:created xsi:type="dcterms:W3CDTF">2023-05-05T09:36:00Z</dcterms:created>
  <dcterms:modified xsi:type="dcterms:W3CDTF">2023-05-05T09:50:00Z</dcterms:modified>
</cp:coreProperties>
</file>